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B0D" w:rsidRDefault="00982B0D">
      <w:pPr>
        <w:shd w:val="clear" w:color="auto" w:fill="FFFFFF"/>
        <w:ind w:right="54"/>
        <w:jc w:val="center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  <w:lang w:val="uk-UA"/>
        </w:rPr>
        <w:t>ДОГОВІР №</w:t>
      </w:r>
      <w:r>
        <w:rPr>
          <w:b/>
          <w:bCs/>
          <w:color w:val="000000"/>
          <w:spacing w:val="-2"/>
          <w:sz w:val="22"/>
          <w:szCs w:val="22"/>
        </w:rPr>
        <w:t xml:space="preserve"> _</w:t>
      </w:r>
      <w:r w:rsidRPr="008D48DE">
        <w:rPr>
          <w:b/>
          <w:bCs/>
          <w:color w:val="000000"/>
          <w:spacing w:val="-2"/>
          <w:sz w:val="22"/>
          <w:szCs w:val="22"/>
          <w:highlight w:val="yellow"/>
        </w:rPr>
        <w:t>______</w:t>
      </w:r>
    </w:p>
    <w:p w:rsidR="00982B0D" w:rsidRDefault="00982B0D">
      <w:pPr>
        <w:shd w:val="clear" w:color="auto" w:fill="FFFFFF"/>
        <w:ind w:right="54"/>
        <w:jc w:val="center"/>
        <w:rPr>
          <w:b/>
          <w:bCs/>
          <w:color w:val="000000"/>
          <w:spacing w:val="-2"/>
          <w:sz w:val="22"/>
          <w:szCs w:val="22"/>
          <w:lang w:val="uk-UA"/>
        </w:rPr>
      </w:pPr>
      <w:r>
        <w:rPr>
          <w:b/>
          <w:bCs/>
          <w:color w:val="000000"/>
          <w:spacing w:val="-2"/>
          <w:sz w:val="22"/>
          <w:szCs w:val="22"/>
          <w:lang w:val="uk-UA"/>
        </w:rPr>
        <w:t>ДОПУСКУ ЦІННИХ ПАПЕРІВ ДО БІРЖОВИХ ТОРГІВ</w:t>
      </w:r>
    </w:p>
    <w:p w:rsidR="00982B0D" w:rsidRDefault="00982B0D">
      <w:pPr>
        <w:shd w:val="clear" w:color="auto" w:fill="FFFFFF"/>
        <w:ind w:right="54"/>
        <w:jc w:val="center"/>
        <w:rPr>
          <w:bCs/>
          <w:color w:val="000000"/>
          <w:spacing w:val="-2"/>
          <w:sz w:val="22"/>
          <w:szCs w:val="22"/>
        </w:rPr>
      </w:pPr>
    </w:p>
    <w:p w:rsidR="00982B0D" w:rsidRDefault="00982B0D">
      <w:pPr>
        <w:shd w:val="clear" w:color="auto" w:fill="FFFFFF"/>
        <w:ind w:right="54"/>
        <w:jc w:val="center"/>
        <w:rPr>
          <w:b/>
          <w:bCs/>
          <w:color w:val="000000"/>
          <w:spacing w:val="-2"/>
          <w:sz w:val="22"/>
          <w:szCs w:val="22"/>
          <w:lang w:val="uk-UA"/>
        </w:rPr>
      </w:pPr>
    </w:p>
    <w:p w:rsidR="00982B0D" w:rsidRDefault="00982B0D" w:rsidP="00494E83">
      <w:pPr>
        <w:tabs>
          <w:tab w:val="left" w:pos="6946"/>
        </w:tabs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м. </w:t>
      </w:r>
      <w:r w:rsidR="003912A9">
        <w:rPr>
          <w:b/>
          <w:sz w:val="22"/>
          <w:szCs w:val="22"/>
          <w:lang w:val="uk-UA"/>
        </w:rPr>
        <w:t>Дніпро</w:t>
      </w:r>
      <w:r w:rsidR="00494E83">
        <w:rPr>
          <w:b/>
          <w:sz w:val="22"/>
          <w:szCs w:val="22"/>
          <w:lang w:val="uk-UA"/>
        </w:rPr>
        <w:tab/>
      </w:r>
      <w:r w:rsidR="009B35B2" w:rsidRPr="008D48DE">
        <w:rPr>
          <w:b/>
          <w:sz w:val="22"/>
          <w:szCs w:val="22"/>
          <w:highlight w:val="yellow"/>
          <w:lang w:val="uk-UA"/>
        </w:rPr>
        <w:t>«____» ______________ 20</w:t>
      </w:r>
      <w:r w:rsidR="00B056B7">
        <w:rPr>
          <w:b/>
          <w:sz w:val="22"/>
          <w:szCs w:val="22"/>
          <w:highlight w:val="yellow"/>
          <w:lang w:val="uk-UA"/>
        </w:rPr>
        <w:t>_</w:t>
      </w:r>
      <w:r w:rsidR="00062130" w:rsidRPr="008D48DE">
        <w:rPr>
          <w:b/>
          <w:sz w:val="22"/>
          <w:szCs w:val="22"/>
          <w:highlight w:val="yellow"/>
          <w:lang w:val="uk-UA"/>
        </w:rPr>
        <w:t>_</w:t>
      </w:r>
      <w:r w:rsidRPr="008D48DE">
        <w:rPr>
          <w:b/>
          <w:sz w:val="22"/>
          <w:szCs w:val="22"/>
          <w:highlight w:val="yellow"/>
          <w:lang w:val="uk-UA"/>
        </w:rPr>
        <w:t xml:space="preserve"> року</w:t>
      </w:r>
    </w:p>
    <w:p w:rsidR="00982B0D" w:rsidRDefault="00982B0D">
      <w:pPr>
        <w:autoSpaceDE/>
        <w:jc w:val="both"/>
        <w:rPr>
          <w:bCs/>
          <w:color w:val="000000"/>
          <w:sz w:val="22"/>
          <w:szCs w:val="22"/>
          <w:lang w:val="uk-UA"/>
        </w:rPr>
      </w:pPr>
    </w:p>
    <w:p w:rsidR="00982B0D" w:rsidRPr="00873AE4" w:rsidRDefault="0011182E" w:rsidP="00494E83">
      <w:pPr>
        <w:autoSpaceDE/>
        <w:ind w:firstLine="567"/>
        <w:jc w:val="both"/>
        <w:rPr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ПРИВАТНЕ</w:t>
      </w:r>
      <w:r w:rsidR="00982B0D" w:rsidRPr="00AE7C50">
        <w:rPr>
          <w:b/>
          <w:bCs/>
          <w:color w:val="000000"/>
          <w:lang w:val="uk-UA"/>
        </w:rPr>
        <w:t xml:space="preserve"> АКЦІОНЕРНЕ ТОВАРИСТВО «ФОНДОВА БІРЖА «ПЕРСПЕКТИВА»</w:t>
      </w:r>
      <w:r w:rsidR="00982B0D" w:rsidRPr="00873AE4">
        <w:rPr>
          <w:color w:val="000000"/>
          <w:lang w:val="uk-UA"/>
        </w:rPr>
        <w:t>, надалі іменується «Біржа», в особі Директора Шишкова Станіслава Євгенійовича, що діє на підставі Статуту, з однієї сторони, та</w:t>
      </w:r>
      <w:r w:rsidR="00982B0D" w:rsidRPr="00873AE4">
        <w:rPr>
          <w:bCs/>
          <w:color w:val="000000"/>
          <w:lang w:val="uk-UA"/>
        </w:rPr>
        <w:t xml:space="preserve"> </w:t>
      </w:r>
    </w:p>
    <w:p w:rsidR="00982B0D" w:rsidRPr="00873AE4" w:rsidRDefault="00982B0D" w:rsidP="00494E83">
      <w:pPr>
        <w:autoSpaceDE/>
        <w:ind w:firstLine="567"/>
        <w:jc w:val="both"/>
        <w:rPr>
          <w:color w:val="000000"/>
          <w:lang w:val="uk-UA"/>
        </w:rPr>
      </w:pPr>
      <w:r w:rsidRPr="00873AE4">
        <w:rPr>
          <w:bCs/>
          <w:color w:val="000000"/>
          <w:lang w:val="uk-UA"/>
        </w:rPr>
        <w:t>____________________________________________________________________________________</w:t>
      </w:r>
      <w:r w:rsidR="00873AE4">
        <w:rPr>
          <w:bCs/>
          <w:color w:val="000000"/>
          <w:lang w:val="uk-UA"/>
        </w:rPr>
        <w:t>____________</w:t>
      </w:r>
      <w:r w:rsidRPr="00873AE4">
        <w:rPr>
          <w:bCs/>
          <w:color w:val="000000"/>
          <w:lang w:val="uk-UA"/>
        </w:rPr>
        <w:t>_, надалі  іменується «Заявник» в особі ___________________________________________________________, що діє на підставі Статуту, з іншої сторони</w:t>
      </w:r>
      <w:r w:rsidRPr="00873AE4">
        <w:rPr>
          <w:color w:val="000000"/>
          <w:lang w:val="uk-UA"/>
        </w:rPr>
        <w:t xml:space="preserve">, надалі разом іменуються «Сторони», а кожна окремо «Сторона», діючи добровільно, визнаючи та розуміючи Правила </w:t>
      </w:r>
      <w:r w:rsidR="0011182E">
        <w:rPr>
          <w:color w:val="000000"/>
          <w:lang w:val="uk-UA"/>
        </w:rPr>
        <w:t>ПРИВАТНОГО</w:t>
      </w:r>
      <w:r w:rsidRPr="00873AE4">
        <w:rPr>
          <w:color w:val="000000"/>
          <w:lang w:val="uk-UA"/>
        </w:rPr>
        <w:t xml:space="preserve"> АКЦІОНЕРНОГО ТОВАРИСТВА «ФОНДОВА БІРЖА «ПЕРСПЕКТИВА», затверджені Біржовою радою та зареєстровані </w:t>
      </w:r>
      <w:r w:rsidR="004457FB">
        <w:rPr>
          <w:color w:val="000000"/>
          <w:lang w:val="uk-UA"/>
        </w:rPr>
        <w:t>Національною</w:t>
      </w:r>
      <w:r w:rsidRPr="00873AE4">
        <w:rPr>
          <w:color w:val="000000"/>
          <w:lang w:val="uk-UA"/>
        </w:rPr>
        <w:t xml:space="preserve"> комісією з цінних паперів та фондового ринку (далі – Правила Біржі), уклали цей Договір допуску цінних паперів та інших фінансових інструментів до Біржових торгів (далі – «Договір») про наступне:</w:t>
      </w:r>
    </w:p>
    <w:p w:rsidR="00982B0D" w:rsidRPr="00873AE4" w:rsidRDefault="00982B0D">
      <w:pPr>
        <w:jc w:val="center"/>
        <w:rPr>
          <w:b/>
          <w:color w:val="000000"/>
          <w:lang w:val="uk-UA"/>
        </w:rPr>
      </w:pPr>
      <w:r w:rsidRPr="00873AE4">
        <w:rPr>
          <w:b/>
          <w:color w:val="000000"/>
          <w:lang w:val="uk-UA"/>
        </w:rPr>
        <w:t>1. ПРЕДМЕТ ДОГОВОРУ.</w:t>
      </w:r>
    </w:p>
    <w:p w:rsidR="006C5A11" w:rsidRPr="006C5A11" w:rsidRDefault="006C5A11" w:rsidP="006C5A11">
      <w:pPr>
        <w:jc w:val="both"/>
        <w:rPr>
          <w:color w:val="000000"/>
          <w:lang w:val="uk-UA"/>
        </w:rPr>
      </w:pPr>
      <w:r w:rsidRPr="006C5A11">
        <w:rPr>
          <w:color w:val="000000"/>
          <w:lang w:val="uk-UA"/>
        </w:rPr>
        <w:t>1.1. Сторони виконують дії по допуску до біржових торгів цінних паперів та інших фінансових інструментів Емітента (далі – цінні папери) до торгівлі, шляхом їх включення до  Біржового списку.</w:t>
      </w:r>
    </w:p>
    <w:p w:rsidR="006C5A11" w:rsidRPr="006C5A11" w:rsidRDefault="006C5A11" w:rsidP="006C5A11">
      <w:pPr>
        <w:jc w:val="both"/>
        <w:rPr>
          <w:color w:val="000000"/>
          <w:lang w:val="uk-UA"/>
        </w:rPr>
      </w:pPr>
      <w:r w:rsidRPr="006C5A11">
        <w:rPr>
          <w:color w:val="000000"/>
          <w:lang w:val="uk-UA"/>
        </w:rPr>
        <w:t>1.2. Інформація про цінні папери:</w:t>
      </w:r>
    </w:p>
    <w:tbl>
      <w:tblPr>
        <w:tblW w:w="1037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254"/>
      </w:tblGrid>
      <w:tr w:rsidR="00D934AF" w:rsidRPr="007F254E">
        <w:tc>
          <w:tcPr>
            <w:tcW w:w="3119" w:type="dxa"/>
            <w:vAlign w:val="center"/>
          </w:tcPr>
          <w:p w:rsidR="00D934AF" w:rsidRPr="007F254E" w:rsidRDefault="007F254E" w:rsidP="007F254E">
            <w:pPr>
              <w:ind w:left="34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Повне найменування емітента (згідно статутних документів)</w:t>
            </w:r>
          </w:p>
        </w:tc>
        <w:tc>
          <w:tcPr>
            <w:tcW w:w="7254" w:type="dxa"/>
            <w:vAlign w:val="center"/>
          </w:tcPr>
          <w:p w:rsidR="00D934AF" w:rsidRPr="007F254E" w:rsidRDefault="00D934AF" w:rsidP="007F254E">
            <w:pPr>
              <w:ind w:left="35"/>
              <w:rPr>
                <w:color w:val="000000"/>
                <w:lang w:val="uk-UA"/>
              </w:rPr>
            </w:pPr>
          </w:p>
        </w:tc>
      </w:tr>
      <w:tr w:rsidR="00D934AF" w:rsidRPr="007F254E">
        <w:tc>
          <w:tcPr>
            <w:tcW w:w="3119" w:type="dxa"/>
            <w:vAlign w:val="center"/>
          </w:tcPr>
          <w:p w:rsidR="00D934AF" w:rsidRPr="007F254E" w:rsidRDefault="00D934AF" w:rsidP="007F254E">
            <w:pPr>
              <w:ind w:left="34" w:firstLine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 xml:space="preserve">Код за ЄДРПОУ </w:t>
            </w:r>
          </w:p>
        </w:tc>
        <w:tc>
          <w:tcPr>
            <w:tcW w:w="7254" w:type="dxa"/>
            <w:vAlign w:val="center"/>
          </w:tcPr>
          <w:p w:rsidR="00D934AF" w:rsidRPr="007F254E" w:rsidRDefault="00D934AF" w:rsidP="007F254E">
            <w:pPr>
              <w:ind w:left="35"/>
              <w:rPr>
                <w:color w:val="000000"/>
                <w:lang w:val="uk-UA"/>
              </w:rPr>
            </w:pPr>
          </w:p>
        </w:tc>
      </w:tr>
      <w:tr w:rsidR="00D934AF" w:rsidRPr="007F254E">
        <w:tc>
          <w:tcPr>
            <w:tcW w:w="3119" w:type="dxa"/>
            <w:vAlign w:val="center"/>
          </w:tcPr>
          <w:p w:rsidR="00D934AF" w:rsidRPr="007F254E" w:rsidRDefault="00D934AF" w:rsidP="007F254E">
            <w:pPr>
              <w:ind w:left="34" w:firstLine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Місцезнаходження</w:t>
            </w:r>
          </w:p>
        </w:tc>
        <w:tc>
          <w:tcPr>
            <w:tcW w:w="7254" w:type="dxa"/>
          </w:tcPr>
          <w:p w:rsidR="00D934AF" w:rsidRPr="007F254E" w:rsidRDefault="00D934AF" w:rsidP="007F254E">
            <w:pPr>
              <w:ind w:left="35"/>
              <w:rPr>
                <w:color w:val="000000"/>
                <w:lang w:val="uk-UA"/>
              </w:rPr>
            </w:pPr>
          </w:p>
        </w:tc>
      </w:tr>
      <w:tr w:rsidR="00873AE4" w:rsidRPr="007F254E">
        <w:tblPrEx>
          <w:tblCellMar>
            <w:left w:w="107" w:type="dxa"/>
            <w:right w:w="107" w:type="dxa"/>
          </w:tblCellMar>
        </w:tblPrEx>
        <w:trPr>
          <w:trHeight w:val="324"/>
        </w:trPr>
        <w:tc>
          <w:tcPr>
            <w:tcW w:w="3119" w:type="dxa"/>
            <w:vAlign w:val="center"/>
          </w:tcPr>
          <w:p w:rsidR="00873AE4" w:rsidRPr="007F254E" w:rsidRDefault="00873AE4" w:rsidP="007F254E">
            <w:pPr>
              <w:ind w:left="34" w:firstLine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Вид цінного паперу</w:t>
            </w:r>
          </w:p>
        </w:tc>
        <w:tc>
          <w:tcPr>
            <w:tcW w:w="7254" w:type="dxa"/>
            <w:vAlign w:val="center"/>
          </w:tcPr>
          <w:p w:rsidR="00873AE4" w:rsidRPr="007F254E" w:rsidRDefault="00873AE4" w:rsidP="007F254E">
            <w:pPr>
              <w:ind w:left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(зазначити вид, тип, серію та категорію ЦП)</w:t>
            </w:r>
          </w:p>
        </w:tc>
      </w:tr>
      <w:tr w:rsidR="007F254E" w:rsidRPr="007F254E">
        <w:tblPrEx>
          <w:tblCellMar>
            <w:left w:w="107" w:type="dxa"/>
            <w:right w:w="107" w:type="dxa"/>
          </w:tblCellMar>
        </w:tblPrEx>
        <w:tc>
          <w:tcPr>
            <w:tcW w:w="3119" w:type="dxa"/>
            <w:vAlign w:val="center"/>
          </w:tcPr>
          <w:p w:rsidR="007F254E" w:rsidRPr="007F254E" w:rsidRDefault="007F254E" w:rsidP="007F254E">
            <w:pPr>
              <w:ind w:left="34" w:firstLine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Випуск цінного паперу</w:t>
            </w:r>
          </w:p>
        </w:tc>
        <w:tc>
          <w:tcPr>
            <w:tcW w:w="7254" w:type="dxa"/>
            <w:vAlign w:val="center"/>
          </w:tcPr>
          <w:p w:rsidR="007F254E" w:rsidRPr="007F254E" w:rsidRDefault="007F254E" w:rsidP="007F254E">
            <w:pPr>
              <w:ind w:left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(відкритий/закритий)</w:t>
            </w:r>
          </w:p>
        </w:tc>
      </w:tr>
      <w:tr w:rsidR="00873AE4" w:rsidRPr="007F254E">
        <w:tblPrEx>
          <w:tblCellMar>
            <w:left w:w="107" w:type="dxa"/>
            <w:right w:w="107" w:type="dxa"/>
          </w:tblCellMar>
        </w:tblPrEx>
        <w:tc>
          <w:tcPr>
            <w:tcW w:w="3119" w:type="dxa"/>
            <w:vAlign w:val="center"/>
          </w:tcPr>
          <w:p w:rsidR="00873AE4" w:rsidRPr="007F254E" w:rsidRDefault="00873AE4" w:rsidP="007F254E">
            <w:pPr>
              <w:ind w:left="34" w:firstLine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 xml:space="preserve">Форма </w:t>
            </w:r>
            <w:r w:rsidR="004F484A" w:rsidRPr="007F254E">
              <w:rPr>
                <w:color w:val="000000"/>
                <w:lang w:val="uk-UA"/>
              </w:rPr>
              <w:t>існування</w:t>
            </w:r>
            <w:r w:rsidRPr="007F254E">
              <w:rPr>
                <w:color w:val="000000"/>
                <w:lang w:val="uk-UA"/>
              </w:rPr>
              <w:t xml:space="preserve"> цінного паперу</w:t>
            </w:r>
          </w:p>
        </w:tc>
        <w:tc>
          <w:tcPr>
            <w:tcW w:w="7254" w:type="dxa"/>
            <w:vAlign w:val="center"/>
          </w:tcPr>
          <w:p w:rsidR="00873AE4" w:rsidRPr="007F254E" w:rsidRDefault="00873AE4" w:rsidP="007F254E">
            <w:pPr>
              <w:ind w:left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(документарна / бездокументарна)</w:t>
            </w:r>
          </w:p>
        </w:tc>
      </w:tr>
      <w:tr w:rsidR="00873AE4" w:rsidRPr="007F254E">
        <w:tblPrEx>
          <w:tblCellMar>
            <w:left w:w="107" w:type="dxa"/>
            <w:right w:w="107" w:type="dxa"/>
          </w:tblCellMar>
        </w:tblPrEx>
        <w:tc>
          <w:tcPr>
            <w:tcW w:w="3119" w:type="dxa"/>
            <w:vAlign w:val="center"/>
          </w:tcPr>
          <w:p w:rsidR="00873AE4" w:rsidRPr="007F254E" w:rsidRDefault="00873AE4" w:rsidP="007F254E">
            <w:pPr>
              <w:ind w:left="34" w:firstLine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Номінал цінного паперу, грн.</w:t>
            </w:r>
          </w:p>
        </w:tc>
        <w:tc>
          <w:tcPr>
            <w:tcW w:w="7254" w:type="dxa"/>
            <w:vAlign w:val="center"/>
          </w:tcPr>
          <w:p w:rsidR="00873AE4" w:rsidRPr="007F254E" w:rsidRDefault="00873AE4" w:rsidP="007F254E">
            <w:pPr>
              <w:ind w:left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(вказати номінальну вартість цінного паперу)</w:t>
            </w:r>
          </w:p>
        </w:tc>
      </w:tr>
      <w:tr w:rsidR="00873AE4" w:rsidRPr="007F254E">
        <w:tblPrEx>
          <w:tblCellMar>
            <w:left w:w="107" w:type="dxa"/>
            <w:right w:w="107" w:type="dxa"/>
          </w:tblCellMar>
        </w:tblPrEx>
        <w:tc>
          <w:tcPr>
            <w:tcW w:w="3119" w:type="dxa"/>
            <w:vAlign w:val="center"/>
          </w:tcPr>
          <w:p w:rsidR="00873AE4" w:rsidRPr="007F254E" w:rsidRDefault="00873AE4" w:rsidP="007F254E">
            <w:pPr>
              <w:ind w:left="34" w:firstLine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Кількість цінних паперів, шт.</w:t>
            </w:r>
          </w:p>
        </w:tc>
        <w:tc>
          <w:tcPr>
            <w:tcW w:w="7254" w:type="dxa"/>
            <w:vAlign w:val="center"/>
          </w:tcPr>
          <w:p w:rsidR="00873AE4" w:rsidRPr="007F254E" w:rsidRDefault="00873AE4" w:rsidP="007F254E">
            <w:pPr>
              <w:ind w:left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(вказати загальну кількість цінних паперів у випуску)</w:t>
            </w:r>
          </w:p>
        </w:tc>
      </w:tr>
      <w:tr w:rsidR="00873AE4" w:rsidRPr="007F254E">
        <w:tblPrEx>
          <w:tblCellMar>
            <w:left w:w="107" w:type="dxa"/>
            <w:right w:w="107" w:type="dxa"/>
          </w:tblCellMar>
        </w:tblPrEx>
        <w:tc>
          <w:tcPr>
            <w:tcW w:w="3119" w:type="dxa"/>
            <w:vAlign w:val="center"/>
          </w:tcPr>
          <w:p w:rsidR="00873AE4" w:rsidRPr="007F254E" w:rsidRDefault="00873AE4" w:rsidP="007F254E">
            <w:pPr>
              <w:ind w:left="34" w:firstLine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Дані про випуск цінного паперу</w:t>
            </w:r>
          </w:p>
        </w:tc>
        <w:tc>
          <w:tcPr>
            <w:tcW w:w="7254" w:type="dxa"/>
            <w:vAlign w:val="center"/>
          </w:tcPr>
          <w:p w:rsidR="00873AE4" w:rsidRPr="007F254E" w:rsidRDefault="00873AE4" w:rsidP="007F254E">
            <w:pPr>
              <w:ind w:left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 xml:space="preserve">(вказати номер і дату державної реєстрації випуску </w:t>
            </w:r>
            <w:r w:rsidR="007F254E" w:rsidRPr="007F254E">
              <w:rPr>
                <w:color w:val="000000"/>
                <w:lang w:val="uk-UA"/>
              </w:rPr>
              <w:t>ЦП</w:t>
            </w:r>
            <w:r w:rsidRPr="007F254E">
              <w:rPr>
                <w:color w:val="000000"/>
                <w:lang w:val="uk-UA"/>
              </w:rPr>
              <w:t>)</w:t>
            </w:r>
          </w:p>
        </w:tc>
      </w:tr>
      <w:tr w:rsidR="00873AE4" w:rsidRPr="007F254E">
        <w:tblPrEx>
          <w:tblCellMar>
            <w:left w:w="107" w:type="dxa"/>
            <w:right w:w="107" w:type="dxa"/>
          </w:tblCellMar>
        </w:tblPrEx>
        <w:trPr>
          <w:trHeight w:val="311"/>
        </w:trPr>
        <w:tc>
          <w:tcPr>
            <w:tcW w:w="3119" w:type="dxa"/>
            <w:vAlign w:val="center"/>
          </w:tcPr>
          <w:p w:rsidR="00873AE4" w:rsidRPr="007F254E" w:rsidRDefault="00873AE4" w:rsidP="007F254E">
            <w:pPr>
              <w:ind w:left="34" w:firstLine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Депозитарій</w:t>
            </w:r>
          </w:p>
        </w:tc>
        <w:tc>
          <w:tcPr>
            <w:tcW w:w="7254" w:type="dxa"/>
            <w:vAlign w:val="center"/>
          </w:tcPr>
          <w:p w:rsidR="00873AE4" w:rsidRPr="007F254E" w:rsidRDefault="00873AE4" w:rsidP="007F254E">
            <w:pPr>
              <w:ind w:left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(</w:t>
            </w:r>
            <w:r w:rsidR="002C1FA0" w:rsidRPr="007F254E">
              <w:rPr>
                <w:color w:val="000000"/>
                <w:lang w:val="uk-UA"/>
              </w:rPr>
              <w:t>РЦ</w:t>
            </w:r>
            <w:r w:rsidRPr="007F254E">
              <w:rPr>
                <w:color w:val="000000"/>
                <w:lang w:val="uk-UA"/>
              </w:rPr>
              <w:t>/НДУ)</w:t>
            </w:r>
          </w:p>
        </w:tc>
      </w:tr>
      <w:tr w:rsidR="00873AE4" w:rsidRPr="007F254E">
        <w:tblPrEx>
          <w:tblCellMar>
            <w:left w:w="107" w:type="dxa"/>
            <w:right w:w="107" w:type="dxa"/>
          </w:tblCellMar>
        </w:tblPrEx>
        <w:tc>
          <w:tcPr>
            <w:tcW w:w="3119" w:type="dxa"/>
            <w:vAlign w:val="center"/>
          </w:tcPr>
          <w:p w:rsidR="00873AE4" w:rsidRPr="007F254E" w:rsidRDefault="00873AE4" w:rsidP="007F254E">
            <w:pPr>
              <w:ind w:left="34" w:firstLine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Міжнародний ідентифікаційний номер цінного паперу</w:t>
            </w:r>
          </w:p>
        </w:tc>
        <w:tc>
          <w:tcPr>
            <w:tcW w:w="7254" w:type="dxa"/>
            <w:vAlign w:val="center"/>
          </w:tcPr>
          <w:p w:rsidR="00873AE4" w:rsidRPr="007F254E" w:rsidRDefault="00873AE4" w:rsidP="007F254E">
            <w:pPr>
              <w:ind w:left="35"/>
              <w:rPr>
                <w:color w:val="000000"/>
                <w:lang w:val="uk-UA"/>
              </w:rPr>
            </w:pPr>
            <w:r w:rsidRPr="007F254E">
              <w:rPr>
                <w:color w:val="000000"/>
                <w:lang w:val="uk-UA"/>
              </w:rPr>
              <w:t>(код ISIN)</w:t>
            </w:r>
          </w:p>
        </w:tc>
      </w:tr>
    </w:tbl>
    <w:p w:rsidR="006C5A11" w:rsidRDefault="006C5A11" w:rsidP="006C5A11">
      <w:pPr>
        <w:jc w:val="both"/>
        <w:rPr>
          <w:lang w:val="uk-UA"/>
        </w:rPr>
      </w:pPr>
      <w:r>
        <w:rPr>
          <w:lang w:val="uk-UA"/>
        </w:rPr>
        <w:t xml:space="preserve">1.3. Заявник, на підставі умов Договору, уповноважує Біржу вносити цінні папери до Біржового списку протягом терміну зазначеного у розділу </w:t>
      </w:r>
      <w:r w:rsidR="003D3A52">
        <w:rPr>
          <w:lang w:val="uk-UA"/>
        </w:rPr>
        <w:t>2</w:t>
      </w:r>
      <w:r>
        <w:rPr>
          <w:lang w:val="uk-UA"/>
        </w:rPr>
        <w:t xml:space="preserve"> Договору .</w:t>
      </w:r>
    </w:p>
    <w:p w:rsidR="00982B0D" w:rsidRPr="00873AE4" w:rsidRDefault="006C5A11" w:rsidP="006C5A11">
      <w:pPr>
        <w:autoSpaceDE/>
        <w:jc w:val="both"/>
        <w:rPr>
          <w:color w:val="000000"/>
          <w:lang w:val="uk-UA"/>
        </w:rPr>
      </w:pPr>
      <w:r>
        <w:rPr>
          <w:color w:val="000000"/>
          <w:lang w:val="uk-UA"/>
        </w:rPr>
        <w:t>1.4</w:t>
      </w:r>
      <w:r w:rsidRPr="00873AE4">
        <w:rPr>
          <w:color w:val="000000"/>
          <w:lang w:val="uk-UA"/>
        </w:rPr>
        <w:t xml:space="preserve">. </w:t>
      </w:r>
      <w:r w:rsidRPr="00873AE4">
        <w:rPr>
          <w:iCs/>
          <w:color w:val="000000"/>
          <w:lang w:val="uk-UA"/>
        </w:rPr>
        <w:t>Терміни, що використовуються в цьому Договорі,</w:t>
      </w:r>
      <w:r w:rsidRPr="00873AE4">
        <w:rPr>
          <w:color w:val="000000"/>
          <w:lang w:val="uk-UA"/>
        </w:rPr>
        <w:t xml:space="preserve"> мають значення i розуміються Сторонами відповідно </w:t>
      </w:r>
      <w:r>
        <w:rPr>
          <w:color w:val="000000"/>
          <w:lang w:val="uk-UA"/>
        </w:rPr>
        <w:t xml:space="preserve">чинного законодавства України, нормативних актів НКЦПФР та Правил Біржі </w:t>
      </w:r>
      <w:r w:rsidRPr="00873AE4">
        <w:rPr>
          <w:color w:val="000000"/>
          <w:lang w:val="uk-UA"/>
        </w:rPr>
        <w:t xml:space="preserve"> (в редакції, що оприлюднена на Інтернет-сайті Біржі за адресою: </w:t>
      </w:r>
      <w:hyperlink r:id="rId5" w:history="1">
        <w:r w:rsidRPr="00E9391C">
          <w:rPr>
            <w:rStyle w:val="ae"/>
            <w:lang w:val="uk-UA"/>
          </w:rPr>
          <w:t>http://fbp.com.ua/Norm.aspx</w:t>
        </w:r>
      </w:hyperlink>
      <w:r>
        <w:rPr>
          <w:color w:val="000000"/>
          <w:lang w:val="uk-UA"/>
        </w:rPr>
        <w:t xml:space="preserve"> </w:t>
      </w:r>
      <w:r w:rsidRPr="00873AE4">
        <w:rPr>
          <w:color w:val="000000"/>
          <w:lang w:val="uk-UA"/>
        </w:rPr>
        <w:t>).</w:t>
      </w:r>
    </w:p>
    <w:p w:rsidR="00982B0D" w:rsidRPr="00873AE4" w:rsidRDefault="00982B0D">
      <w:pPr>
        <w:jc w:val="center"/>
        <w:rPr>
          <w:color w:val="000000"/>
          <w:lang w:val="uk-UA"/>
        </w:rPr>
      </w:pPr>
      <w:r w:rsidRPr="00873AE4">
        <w:rPr>
          <w:b/>
          <w:color w:val="000000"/>
          <w:lang w:val="uk-UA"/>
        </w:rPr>
        <w:t>2.ОБОВ'ЯЗКИ СТОРІН.</w:t>
      </w:r>
    </w:p>
    <w:p w:rsidR="00982B0D" w:rsidRPr="00873AE4" w:rsidRDefault="00982B0D" w:rsidP="006C5A11">
      <w:pPr>
        <w:tabs>
          <w:tab w:val="left" w:pos="426"/>
        </w:tabs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 xml:space="preserve">2.1. </w:t>
      </w:r>
      <w:r w:rsidRPr="00873AE4">
        <w:rPr>
          <w:color w:val="000000"/>
          <w:lang w:val="uk-UA"/>
        </w:rPr>
        <w:tab/>
        <w:t>Біржа зобов'язується:</w:t>
      </w:r>
    </w:p>
    <w:p w:rsidR="00982B0D" w:rsidRPr="00873AE4" w:rsidRDefault="00982B0D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2.1.1. включити Цінні папери до Біржового списку</w:t>
      </w:r>
      <w:r w:rsidR="001F601E">
        <w:rPr>
          <w:color w:val="000000"/>
          <w:lang w:val="uk-UA"/>
        </w:rPr>
        <w:t xml:space="preserve"> протягом </w:t>
      </w:r>
      <w:proofErr w:type="spellStart"/>
      <w:r w:rsidR="001F601E">
        <w:rPr>
          <w:color w:val="000000"/>
          <w:lang w:val="uk-UA"/>
        </w:rPr>
        <w:t>З-х</w:t>
      </w:r>
      <w:proofErr w:type="spellEnd"/>
      <w:r w:rsidR="001F601E">
        <w:rPr>
          <w:color w:val="000000"/>
          <w:lang w:val="uk-UA"/>
        </w:rPr>
        <w:t xml:space="preserve"> робочих днів після факт</w:t>
      </w:r>
      <w:r w:rsidR="008B7818">
        <w:rPr>
          <w:color w:val="000000"/>
          <w:lang w:val="uk-UA"/>
        </w:rPr>
        <w:t>у</w:t>
      </w:r>
      <w:r w:rsidR="001F601E">
        <w:rPr>
          <w:color w:val="000000"/>
          <w:lang w:val="uk-UA"/>
        </w:rPr>
        <w:t xml:space="preserve"> оплати послуг </w:t>
      </w:r>
      <w:r w:rsidR="008B7818">
        <w:rPr>
          <w:color w:val="000000"/>
          <w:lang w:val="uk-UA"/>
        </w:rPr>
        <w:t>Біржі</w:t>
      </w:r>
      <w:r w:rsidR="003D3A52">
        <w:rPr>
          <w:color w:val="000000"/>
          <w:lang w:val="uk-UA"/>
        </w:rPr>
        <w:t xml:space="preserve"> </w:t>
      </w:r>
      <w:r w:rsidRPr="00873AE4">
        <w:rPr>
          <w:color w:val="000000"/>
          <w:lang w:val="uk-UA"/>
        </w:rPr>
        <w:t>та допустити їх до Торгів;</w:t>
      </w:r>
    </w:p>
    <w:p w:rsidR="00982B0D" w:rsidRPr="00873AE4" w:rsidRDefault="00982B0D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2.1.2. оприлюднити інформацію про включення Цінних паперів до Біржового списку у відповідному розділі на Інтернет-сайті Біржі;</w:t>
      </w:r>
    </w:p>
    <w:p w:rsidR="00982B0D" w:rsidRPr="00873AE4" w:rsidRDefault="00982B0D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 xml:space="preserve">2.1.3. </w:t>
      </w:r>
      <w:r w:rsidR="006C5A11" w:rsidRPr="00873AE4">
        <w:rPr>
          <w:color w:val="000000"/>
          <w:lang w:val="uk-UA"/>
        </w:rPr>
        <w:t>не виключати Цінні папери з Біржового списку, окрім випадків, передбачених цим договором та</w:t>
      </w:r>
      <w:r w:rsidR="006C5A11">
        <w:rPr>
          <w:color w:val="000000"/>
          <w:lang w:val="uk-UA"/>
        </w:rPr>
        <w:t xml:space="preserve"> обставин визначеними у </w:t>
      </w:r>
      <w:r w:rsidR="006C5A11" w:rsidRPr="00873AE4">
        <w:rPr>
          <w:color w:val="000000"/>
          <w:lang w:val="uk-UA"/>
        </w:rPr>
        <w:t xml:space="preserve"> </w:t>
      </w:r>
      <w:r w:rsidR="006C5A11">
        <w:rPr>
          <w:color w:val="000000"/>
          <w:lang w:val="uk-UA"/>
        </w:rPr>
        <w:t xml:space="preserve">Розділі 6  Правил </w:t>
      </w:r>
      <w:r w:rsidR="006C5A11" w:rsidRPr="00873AE4">
        <w:rPr>
          <w:color w:val="000000"/>
          <w:lang w:val="uk-UA"/>
        </w:rPr>
        <w:t>Біржі</w:t>
      </w:r>
      <w:r w:rsidR="006C5A11">
        <w:rPr>
          <w:color w:val="000000"/>
          <w:lang w:val="uk-UA"/>
        </w:rPr>
        <w:t>;</w:t>
      </w:r>
    </w:p>
    <w:p w:rsidR="00982B0D" w:rsidRPr="00873AE4" w:rsidRDefault="00982B0D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2.1.4. оприлюднювати інформацію про тарифи Біржі та зміни до них шляхом розміщення на власному Інтернет-сайті.</w:t>
      </w:r>
    </w:p>
    <w:p w:rsidR="00982B0D" w:rsidRPr="00873AE4" w:rsidRDefault="00982B0D" w:rsidP="006C5A11">
      <w:pPr>
        <w:tabs>
          <w:tab w:val="left" w:pos="426"/>
        </w:tabs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2.2.</w:t>
      </w:r>
      <w:r w:rsidRPr="00873AE4">
        <w:rPr>
          <w:color w:val="000000"/>
          <w:lang w:val="uk-UA"/>
        </w:rPr>
        <w:tab/>
        <w:t xml:space="preserve"> Заявник зобов'язується:</w:t>
      </w:r>
    </w:p>
    <w:p w:rsidR="00982B0D" w:rsidRPr="00873AE4" w:rsidRDefault="00982B0D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2.2.1. надавати інформацію згідно вимог, встановлених в Правилах Біржі, а також іншу інформацію на вимогу Біржі;</w:t>
      </w:r>
    </w:p>
    <w:p w:rsidR="00982B0D" w:rsidRPr="00873AE4" w:rsidRDefault="00982B0D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2.2.2. у разі зміни будь-якої інформації</w:t>
      </w:r>
      <w:r w:rsidR="00300B7C">
        <w:rPr>
          <w:color w:val="000000"/>
          <w:lang w:val="uk-UA"/>
        </w:rPr>
        <w:t xml:space="preserve"> </w:t>
      </w:r>
      <w:r w:rsidR="00300B7C" w:rsidRPr="00300B7C">
        <w:rPr>
          <w:color w:val="000000"/>
          <w:lang w:val="uk-UA"/>
        </w:rPr>
        <w:t xml:space="preserve">(у т.ч. офіційної або фактичної зміни адреси, банківського рахунку, номеру телефону, </w:t>
      </w:r>
      <w:r w:rsidR="00011104" w:rsidRPr="00300B7C">
        <w:rPr>
          <w:color w:val="000000"/>
          <w:lang w:val="uk-UA"/>
        </w:rPr>
        <w:t>електронної</w:t>
      </w:r>
      <w:r w:rsidR="00300B7C" w:rsidRPr="00300B7C">
        <w:rPr>
          <w:color w:val="000000"/>
          <w:lang w:val="uk-UA"/>
        </w:rPr>
        <w:t xml:space="preserve"> адреси та інших реквізитів)</w:t>
      </w:r>
      <w:r w:rsidRPr="00873AE4">
        <w:rPr>
          <w:color w:val="000000"/>
          <w:lang w:val="uk-UA"/>
        </w:rPr>
        <w:t>, що може вплинути на результати Біржових торгів, повідомити про це Біржу у письмовій формі не пізніше, ніж на наступний робочий день з моменту виявлення такої інформації;</w:t>
      </w:r>
    </w:p>
    <w:p w:rsidR="00982B0D" w:rsidRPr="00873AE4" w:rsidRDefault="00982B0D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 xml:space="preserve">2.2.3. дотримуватися вимог, встановлених в Правилах Біржі. </w:t>
      </w:r>
    </w:p>
    <w:p w:rsidR="00982B0D" w:rsidRPr="00873AE4" w:rsidRDefault="00982B0D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 xml:space="preserve">2.2.4. оплачувати послуги Біржі по включенню Цінних паперів до Біржового списку. Вартість послуг визначається в п.4 цього Договору та у відповідності з діючими тарифами Біржі. </w:t>
      </w:r>
    </w:p>
    <w:p w:rsidR="00982B0D" w:rsidRPr="00873AE4" w:rsidRDefault="00982B0D">
      <w:pPr>
        <w:jc w:val="center"/>
        <w:rPr>
          <w:b/>
          <w:color w:val="000000"/>
          <w:lang w:val="uk-UA"/>
        </w:rPr>
      </w:pPr>
      <w:r w:rsidRPr="00873AE4">
        <w:rPr>
          <w:b/>
          <w:color w:val="000000"/>
          <w:lang w:val="uk-UA"/>
        </w:rPr>
        <w:t>3. ПРАВА СТОРІН.</w:t>
      </w:r>
    </w:p>
    <w:p w:rsidR="00982B0D" w:rsidRPr="00873AE4" w:rsidRDefault="00982B0D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3.1.</w:t>
      </w:r>
      <w:r w:rsidR="00494E83">
        <w:rPr>
          <w:color w:val="000000"/>
          <w:lang w:val="uk-UA"/>
        </w:rPr>
        <w:t xml:space="preserve"> </w:t>
      </w:r>
      <w:r w:rsidRPr="00873AE4">
        <w:rPr>
          <w:color w:val="000000"/>
          <w:lang w:val="uk-UA"/>
        </w:rPr>
        <w:t>Біржа має право:</w:t>
      </w:r>
    </w:p>
    <w:p w:rsidR="00982B0D" w:rsidRPr="00873AE4" w:rsidRDefault="00982B0D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3.1.1. виключити Цінні папери з Біржового списку у випадку невиконання пунктів 2.2.1- 2.2.4 цього Договору,  а також у випадках, передбачених Правилами Біржі;</w:t>
      </w:r>
    </w:p>
    <w:p w:rsidR="00982B0D" w:rsidRPr="00873AE4" w:rsidRDefault="00982B0D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3.1.</w:t>
      </w:r>
      <w:r w:rsidRPr="00873AE4">
        <w:rPr>
          <w:color w:val="000000"/>
        </w:rPr>
        <w:t>2</w:t>
      </w:r>
      <w:r w:rsidRPr="00873AE4">
        <w:rPr>
          <w:color w:val="000000"/>
          <w:lang w:val="uk-UA"/>
        </w:rPr>
        <w:t>. призупинити терміном до 30 (тридцяти) календарних днів Торги Цінними паперами, за рішенням Біржової Ради, у разі порушення Заявником вимог цього Договору, Правил Біржі;</w:t>
      </w:r>
    </w:p>
    <w:p w:rsidR="00546B18" w:rsidRPr="00873AE4" w:rsidRDefault="00546B18" w:rsidP="00546B18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3.2. </w:t>
      </w:r>
      <w:r w:rsidRPr="00873AE4">
        <w:rPr>
          <w:color w:val="000000"/>
          <w:lang w:val="uk-UA"/>
        </w:rPr>
        <w:t>Заявник має право:</w:t>
      </w:r>
    </w:p>
    <w:p w:rsidR="00546B18" w:rsidRDefault="00546B18" w:rsidP="00546B18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3.2.1. звертатися до Біржі з заявою щодо виключення Цінних паперів з Біржового списку</w:t>
      </w:r>
      <w:r>
        <w:rPr>
          <w:color w:val="000000"/>
          <w:lang w:val="uk-UA"/>
        </w:rPr>
        <w:t>;</w:t>
      </w:r>
    </w:p>
    <w:p w:rsidR="00982B0D" w:rsidRPr="00873AE4" w:rsidRDefault="00546B18" w:rsidP="00546B18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>3.2.2. консультуватися на Біржі з приводу питань, які виникають в процесі співробітництва Біржі та Заявника.</w:t>
      </w:r>
    </w:p>
    <w:p w:rsidR="00982B0D" w:rsidRPr="00873AE4" w:rsidRDefault="00982B0D">
      <w:pPr>
        <w:ind w:firstLine="284"/>
        <w:jc w:val="center"/>
        <w:rPr>
          <w:b/>
          <w:bCs/>
          <w:lang w:val="uk-UA"/>
        </w:rPr>
      </w:pPr>
      <w:r w:rsidRPr="00873AE4">
        <w:rPr>
          <w:b/>
          <w:bCs/>
          <w:lang w:val="uk-UA"/>
        </w:rPr>
        <w:t>4. ОПЛАТА ПОСЛУГ БІРЖІ.</w:t>
      </w:r>
    </w:p>
    <w:p w:rsidR="003D3A52" w:rsidRDefault="00546B18" w:rsidP="00546B18">
      <w:pPr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 xml:space="preserve">4.1. Заявник сплачує послуги Біржі </w:t>
      </w:r>
      <w:r w:rsidR="003D3A52">
        <w:rPr>
          <w:color w:val="000000"/>
          <w:lang w:val="uk-UA"/>
        </w:rPr>
        <w:t>по включенню</w:t>
      </w:r>
      <w:r w:rsidRPr="00873AE4">
        <w:rPr>
          <w:color w:val="000000"/>
          <w:lang w:val="uk-UA"/>
        </w:rPr>
        <w:t xml:space="preserve"> Цінних паперів до Біржового списку у відповідності з тарифами за послуги Біржі, що розміщені на  Інтернет-сайті Біржі, на підставі рахунку, що виставляється Біржею.  </w:t>
      </w:r>
    </w:p>
    <w:p w:rsidR="00982B0D" w:rsidRPr="00873AE4" w:rsidRDefault="00982B0D" w:rsidP="00546B18">
      <w:pPr>
        <w:jc w:val="both"/>
        <w:rPr>
          <w:color w:val="000000"/>
          <w:lang w:val="uk-UA"/>
        </w:rPr>
      </w:pPr>
    </w:p>
    <w:p w:rsidR="00982B0D" w:rsidRPr="00873AE4" w:rsidRDefault="00982B0D">
      <w:pPr>
        <w:jc w:val="center"/>
        <w:rPr>
          <w:b/>
          <w:bCs/>
          <w:lang w:val="uk-UA"/>
        </w:rPr>
      </w:pPr>
      <w:r w:rsidRPr="00873AE4">
        <w:rPr>
          <w:b/>
          <w:bCs/>
          <w:lang w:val="uk-UA"/>
        </w:rPr>
        <w:lastRenderedPageBreak/>
        <w:t>5. ФОРС – МАЖОР.</w:t>
      </w:r>
    </w:p>
    <w:p w:rsidR="00982B0D" w:rsidRPr="00873AE4" w:rsidRDefault="00982B0D">
      <w:pPr>
        <w:jc w:val="both"/>
        <w:rPr>
          <w:lang w:val="uk-UA"/>
        </w:rPr>
      </w:pPr>
      <w:r w:rsidRPr="00873AE4">
        <w:rPr>
          <w:lang w:val="uk-UA"/>
        </w:rPr>
        <w:t xml:space="preserve">5.1. </w:t>
      </w:r>
      <w:r w:rsidR="00546B18" w:rsidRPr="00873AE4">
        <w:rPr>
          <w:lang w:val="uk-UA"/>
        </w:rPr>
        <w:t>При наявності обставин форс-мажору, тобто неможливості повного або часткового виконання будь-якою із Сторін зобов’язань за цим Договором, дії Сторін регламентуються Правилами Біржі.</w:t>
      </w:r>
    </w:p>
    <w:p w:rsidR="00982B0D" w:rsidRPr="00873AE4" w:rsidRDefault="00982B0D">
      <w:pPr>
        <w:jc w:val="center"/>
        <w:rPr>
          <w:b/>
          <w:bCs/>
          <w:lang w:val="uk-UA"/>
        </w:rPr>
      </w:pPr>
      <w:r w:rsidRPr="00873AE4">
        <w:rPr>
          <w:b/>
          <w:bCs/>
          <w:lang w:val="uk-UA"/>
        </w:rPr>
        <w:t>6. ВИРІШЕННЯ СПОРІВ.</w:t>
      </w:r>
    </w:p>
    <w:p w:rsidR="00982B0D" w:rsidRPr="00873AE4" w:rsidRDefault="00982B0D">
      <w:pPr>
        <w:autoSpaceDE/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6.1. Усі спори, що виникають з цього Договору або пов’язані з ним, вирішуються шляхом переговорів між Сторонами.</w:t>
      </w:r>
    </w:p>
    <w:p w:rsidR="00982B0D" w:rsidRPr="00873AE4" w:rsidRDefault="00982B0D">
      <w:pPr>
        <w:autoSpaceDE/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6.2. Якщо відповідний спір неможливо вирішити шляхом переговорів, він підлягає передачі до суду для вирішення у відповідності з вимогами чинного законодавства України.</w:t>
      </w:r>
    </w:p>
    <w:p w:rsidR="00982B0D" w:rsidRPr="00873AE4" w:rsidRDefault="00982B0D">
      <w:pPr>
        <w:shd w:val="clear" w:color="auto" w:fill="FFFFFF"/>
        <w:tabs>
          <w:tab w:val="left" w:pos="240"/>
        </w:tabs>
        <w:jc w:val="center"/>
        <w:rPr>
          <w:b/>
          <w:bCs/>
          <w:color w:val="000000"/>
          <w:lang w:val="uk-UA"/>
        </w:rPr>
      </w:pPr>
      <w:r w:rsidRPr="00873AE4">
        <w:rPr>
          <w:b/>
          <w:bCs/>
          <w:color w:val="000000"/>
          <w:spacing w:val="-12"/>
          <w:lang w:val="uk-UA"/>
        </w:rPr>
        <w:t>7.</w:t>
      </w:r>
      <w:r w:rsidRPr="00873AE4">
        <w:rPr>
          <w:b/>
          <w:bCs/>
          <w:color w:val="000000"/>
          <w:lang w:val="uk-UA"/>
        </w:rPr>
        <w:tab/>
        <w:t>ПРИКІНЦЕВІ ПОЛОЖЕННЯ.</w:t>
      </w:r>
    </w:p>
    <w:p w:rsidR="00967CE1" w:rsidRPr="00873AE4" w:rsidRDefault="00967CE1" w:rsidP="00967CE1">
      <w:pPr>
        <w:autoSpaceDE/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 xml:space="preserve">7.1. Цей Договір вважається укладеним і набирає чинності з моменту його підписання Сторонами та скріплення печатками Сторін, та діє до моменту розірвання Сторонами. </w:t>
      </w:r>
    </w:p>
    <w:p w:rsidR="00967CE1" w:rsidRPr="00873AE4" w:rsidRDefault="00967CE1" w:rsidP="00967CE1">
      <w:pPr>
        <w:autoSpaceDE/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7.2. Зміни у цей Договір, якщо інше не передбачено чинним в Україні законодавством, можуть бути внесені тільки за домовленістю Сторін, і оформлюється додатковою угодою до цього Договору.</w:t>
      </w:r>
    </w:p>
    <w:p w:rsidR="00967CE1" w:rsidRPr="00873AE4" w:rsidRDefault="00967CE1" w:rsidP="00967CE1">
      <w:pPr>
        <w:autoSpaceDE/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7.3. Заявник протягом 30 (тридцяти) робочих днів з дати отримання Біржею письмового (електронного) повідомлення, що містить пропозиції щодо внесення змін до тексту Договору, зобов’язаний направити Біржі або належним чином оформлену додаткову угоду, або обґрунтовані заперечення щодо запропонованих змін.</w:t>
      </w:r>
    </w:p>
    <w:p w:rsidR="00967CE1" w:rsidRPr="00873AE4" w:rsidRDefault="00967CE1" w:rsidP="00967CE1">
      <w:pPr>
        <w:autoSpaceDE/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7.4. Зміни у цей Договір набирають чинності з моменту належного оформлення Сторонами відповідної додаткової угоди до цього Договору, якщо інше не встановлено у самій додатковій угоді, цьому Договорі або у чинному в Україні законодавстві.</w:t>
      </w:r>
    </w:p>
    <w:p w:rsidR="00967CE1" w:rsidRPr="00873AE4" w:rsidRDefault="00967CE1" w:rsidP="00967CE1">
      <w:pPr>
        <w:autoSpaceDE/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7.5. Договір вважається продовженим на кожний наступний рік за умови відсутності письмового повідомлення про припинення дії Договору.</w:t>
      </w:r>
    </w:p>
    <w:p w:rsidR="00967CE1" w:rsidRPr="00873AE4" w:rsidRDefault="00967CE1" w:rsidP="00967CE1">
      <w:pPr>
        <w:autoSpaceDE/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7.6. Договір вважається розірваним з боку Біржі у випадках:</w:t>
      </w:r>
    </w:p>
    <w:p w:rsidR="00967CE1" w:rsidRDefault="00967CE1" w:rsidP="00967CE1">
      <w:pPr>
        <w:autoSpaceDE/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7.6.1 виключення Цінних паперів з Біржового списку у зв’язку з невиконання</w:t>
      </w:r>
      <w:r w:rsidR="0010094D">
        <w:rPr>
          <w:color w:val="000000"/>
          <w:lang w:val="uk-UA"/>
        </w:rPr>
        <w:t>м</w:t>
      </w:r>
      <w:r w:rsidRPr="00873AE4">
        <w:rPr>
          <w:color w:val="000000"/>
          <w:lang w:val="uk-UA"/>
        </w:rPr>
        <w:t xml:space="preserve"> Заявником вимог п. 2.2 цього Договору</w:t>
      </w:r>
      <w:r w:rsidR="0010094D">
        <w:rPr>
          <w:color w:val="000000"/>
          <w:lang w:val="uk-UA"/>
        </w:rPr>
        <w:t>.</w:t>
      </w:r>
      <w:r w:rsidRPr="00873AE4">
        <w:rPr>
          <w:color w:val="000000"/>
          <w:lang w:val="uk-UA"/>
        </w:rPr>
        <w:t xml:space="preserve"> 7.6.2. невиконання Заявни</w:t>
      </w:r>
      <w:r w:rsidR="0010094D">
        <w:rPr>
          <w:color w:val="000000"/>
          <w:lang w:val="uk-UA"/>
        </w:rPr>
        <w:t>ком вимог п.7.3. цього Договору;</w:t>
      </w:r>
    </w:p>
    <w:p w:rsidR="0010094D" w:rsidRPr="00873AE4" w:rsidRDefault="0010094D" w:rsidP="00967CE1">
      <w:pPr>
        <w:autoSpaceDE/>
        <w:jc w:val="both"/>
        <w:rPr>
          <w:color w:val="000000"/>
          <w:lang w:val="uk-UA"/>
        </w:rPr>
      </w:pPr>
      <w:r>
        <w:rPr>
          <w:color w:val="000000"/>
          <w:lang w:val="uk-UA"/>
        </w:rPr>
        <w:t>7.6.3. передбачених Правилами та законодавством України.</w:t>
      </w:r>
    </w:p>
    <w:p w:rsidR="00967CE1" w:rsidRPr="00873AE4" w:rsidRDefault="00967CE1" w:rsidP="00967CE1">
      <w:pPr>
        <w:pStyle w:val="21"/>
        <w:widowControl/>
        <w:tabs>
          <w:tab w:val="left" w:pos="1080"/>
        </w:tabs>
        <w:autoSpaceDE/>
        <w:spacing w:after="0" w:line="240" w:lineRule="auto"/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7.</w:t>
      </w:r>
      <w:r>
        <w:rPr>
          <w:color w:val="000000"/>
          <w:lang w:val="uk-UA"/>
        </w:rPr>
        <w:t>7</w:t>
      </w:r>
      <w:r w:rsidRPr="00873AE4">
        <w:rPr>
          <w:color w:val="000000"/>
          <w:lang w:val="uk-UA"/>
        </w:rPr>
        <w:t>. На дату укладення цього Договору Сторони є платниками податку на прибуток підприємств на загальних умовах, передбачених Податковим кодексом України.</w:t>
      </w:r>
    </w:p>
    <w:p w:rsidR="00967CE1" w:rsidRDefault="00967CE1" w:rsidP="00967CE1">
      <w:pPr>
        <w:autoSpaceDE/>
        <w:jc w:val="both"/>
        <w:rPr>
          <w:color w:val="000000"/>
          <w:lang w:val="uk-UA"/>
        </w:rPr>
      </w:pPr>
      <w:r w:rsidRPr="00873AE4">
        <w:rPr>
          <w:color w:val="000000"/>
          <w:lang w:val="uk-UA"/>
        </w:rPr>
        <w:t>7.</w:t>
      </w:r>
      <w:r>
        <w:rPr>
          <w:color w:val="000000"/>
          <w:lang w:val="uk-UA"/>
        </w:rPr>
        <w:t>8</w:t>
      </w:r>
      <w:r w:rsidRPr="00873AE4">
        <w:rPr>
          <w:color w:val="000000"/>
          <w:lang w:val="uk-UA"/>
        </w:rPr>
        <w:t>. Цей Договір складено та підписано у 2 (двох) примірниках, що мають однакову юридичну силу, по одному для кожної Сторони.</w:t>
      </w:r>
    </w:p>
    <w:p w:rsidR="001F601E" w:rsidRPr="00093A45" w:rsidRDefault="001F601E" w:rsidP="008B7818">
      <w:pPr>
        <w:autoSpaceDE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7.9. </w:t>
      </w:r>
      <w:r w:rsidRPr="00093A45">
        <w:rPr>
          <w:color w:val="000000"/>
          <w:lang w:val="uk-UA"/>
        </w:rPr>
        <w:t>Цей Договір, додаткові угоди, первинні документи (акти, рахунки, тощо) можуть укладатися у вигляді електронного документу, що підписується кваліфікованими електронними підписами уповноважених представників Сторін та скріплюється кваліфікованими електронними печатками Сторін (у разі їх використання).</w:t>
      </w:r>
    </w:p>
    <w:p w:rsidR="001F601E" w:rsidRPr="00093A45" w:rsidRDefault="001F601E" w:rsidP="008B7818">
      <w:pPr>
        <w:autoSpaceDE/>
        <w:jc w:val="both"/>
        <w:rPr>
          <w:color w:val="000000"/>
          <w:lang w:val="uk-UA"/>
        </w:rPr>
      </w:pPr>
      <w:r w:rsidRPr="00093A45">
        <w:rPr>
          <w:color w:val="000000"/>
          <w:lang w:val="uk-UA"/>
        </w:rPr>
        <w:t xml:space="preserve">Обмін документами (додаткові угоди, первинні документи тощо) в електронній формі може здійснюватися шляхом використання </w:t>
      </w:r>
      <w:proofErr w:type="spellStart"/>
      <w:r w:rsidRPr="00093A45">
        <w:rPr>
          <w:color w:val="000000"/>
          <w:lang w:val="uk-UA"/>
        </w:rPr>
        <w:t>онлайн-сервісу</w:t>
      </w:r>
      <w:proofErr w:type="spellEnd"/>
      <w:r w:rsidRPr="00093A45">
        <w:rPr>
          <w:color w:val="000000"/>
          <w:lang w:val="uk-UA"/>
        </w:rPr>
        <w:t xml:space="preserve"> електронного документообігу "Вчасно" за посиланням https://vchasno.ua/, за умови використання зазначеного сервісу обома Сторонами</w:t>
      </w:r>
      <w:r w:rsidR="00093A45" w:rsidRPr="00093A45">
        <w:rPr>
          <w:color w:val="000000"/>
          <w:lang w:val="uk-UA"/>
        </w:rPr>
        <w:t>.</w:t>
      </w:r>
    </w:p>
    <w:p w:rsidR="00093A45" w:rsidRPr="00873AE4" w:rsidRDefault="00093A45" w:rsidP="00093A45">
      <w:pPr>
        <w:pStyle w:val="21"/>
        <w:widowControl/>
        <w:tabs>
          <w:tab w:val="left" w:pos="1080"/>
        </w:tabs>
        <w:autoSpaceDE/>
        <w:spacing w:after="0" w:line="240" w:lineRule="auto"/>
        <w:jc w:val="both"/>
        <w:rPr>
          <w:color w:val="000000"/>
          <w:lang w:val="uk-UA"/>
        </w:rPr>
      </w:pPr>
    </w:p>
    <w:p w:rsidR="00982B0D" w:rsidRPr="00873AE4" w:rsidRDefault="00982B0D">
      <w:pPr>
        <w:shd w:val="clear" w:color="auto" w:fill="FFFFFF"/>
        <w:jc w:val="center"/>
        <w:rPr>
          <w:b/>
          <w:bCs/>
          <w:color w:val="000000"/>
          <w:lang w:val="uk-UA"/>
        </w:rPr>
      </w:pPr>
      <w:r w:rsidRPr="00873AE4">
        <w:rPr>
          <w:b/>
          <w:bCs/>
          <w:color w:val="000000"/>
        </w:rPr>
        <w:t>8</w:t>
      </w:r>
      <w:r w:rsidRPr="00873AE4">
        <w:rPr>
          <w:b/>
          <w:bCs/>
          <w:color w:val="000000"/>
          <w:lang w:val="uk-UA"/>
        </w:rPr>
        <w:t>. МІСЦЕЗНАХОДЖЕННЯ ТА БАНКІВСЬКІ РЕКВІЗИТИ СТОРІН.</w:t>
      </w:r>
    </w:p>
    <w:p w:rsidR="00982B0D" w:rsidRDefault="00982B0D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uk-UA"/>
        </w:rPr>
      </w:pP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5070"/>
        <w:gridCol w:w="5386"/>
      </w:tblGrid>
      <w:tr w:rsidR="00982B0D">
        <w:trPr>
          <w:trHeight w:val="380"/>
        </w:trPr>
        <w:tc>
          <w:tcPr>
            <w:tcW w:w="5070" w:type="dxa"/>
            <w:shd w:val="clear" w:color="auto" w:fill="auto"/>
          </w:tcPr>
          <w:p w:rsidR="00982B0D" w:rsidRDefault="00982B0D">
            <w:pPr>
              <w:snapToGrid w:val="0"/>
              <w:ind w:right="6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771935">
              <w:rPr>
                <w:bCs/>
                <w:color w:val="000000"/>
                <w:sz w:val="22"/>
                <w:szCs w:val="22"/>
                <w:lang w:val="uk-UA"/>
              </w:rPr>
              <w:t>БІРЖА: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91D5A">
              <w:rPr>
                <w:b/>
                <w:bCs/>
                <w:color w:val="000000"/>
                <w:sz w:val="22"/>
                <w:szCs w:val="22"/>
                <w:u w:val="single"/>
                <w:lang w:val="uk-UA"/>
              </w:rPr>
              <w:t>П</w:t>
            </w:r>
            <w:r w:rsidR="0011182E">
              <w:rPr>
                <w:b/>
                <w:bCs/>
                <w:color w:val="000000"/>
                <w:sz w:val="22"/>
                <w:szCs w:val="22"/>
                <w:u w:val="single"/>
                <w:lang w:val="uk-UA"/>
              </w:rPr>
              <w:t>р</w:t>
            </w:r>
            <w:r w:rsidRPr="00D91D5A">
              <w:rPr>
                <w:b/>
                <w:bCs/>
                <w:color w:val="000000"/>
                <w:sz w:val="22"/>
                <w:szCs w:val="22"/>
                <w:u w:val="single"/>
                <w:lang w:val="uk-UA"/>
              </w:rPr>
              <w:t>АТ</w:t>
            </w:r>
            <w:proofErr w:type="spellEnd"/>
            <w:r w:rsidRPr="00D91D5A">
              <w:rPr>
                <w:b/>
                <w:bCs/>
                <w:color w:val="000000"/>
                <w:sz w:val="22"/>
                <w:szCs w:val="22"/>
                <w:u w:val="single"/>
                <w:lang w:val="uk-UA"/>
              </w:rPr>
              <w:t xml:space="preserve"> «</w:t>
            </w:r>
            <w:proofErr w:type="spellStart"/>
            <w:r w:rsidRPr="00D91D5A">
              <w:rPr>
                <w:b/>
                <w:bCs/>
                <w:color w:val="000000"/>
                <w:sz w:val="22"/>
                <w:szCs w:val="22"/>
                <w:u w:val="single"/>
                <w:lang w:val="uk-UA"/>
              </w:rPr>
              <w:t>ФБ</w:t>
            </w:r>
            <w:proofErr w:type="spellEnd"/>
            <w:r w:rsidRPr="00D91D5A">
              <w:rPr>
                <w:b/>
                <w:bCs/>
                <w:color w:val="000000"/>
                <w:sz w:val="22"/>
                <w:szCs w:val="22"/>
                <w:u w:val="single"/>
                <w:lang w:val="uk-UA"/>
              </w:rPr>
              <w:t xml:space="preserve"> «ПЕРСПЕКТИВА»</w:t>
            </w:r>
          </w:p>
        </w:tc>
        <w:tc>
          <w:tcPr>
            <w:tcW w:w="5386" w:type="dxa"/>
            <w:shd w:val="clear" w:color="auto" w:fill="auto"/>
          </w:tcPr>
          <w:p w:rsidR="00982B0D" w:rsidRPr="00771935" w:rsidRDefault="00982B0D">
            <w:pPr>
              <w:snapToGrid w:val="0"/>
              <w:ind w:right="6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771935">
              <w:rPr>
                <w:bCs/>
                <w:color w:val="000000"/>
                <w:sz w:val="22"/>
                <w:szCs w:val="22"/>
                <w:lang w:val="uk-UA"/>
              </w:rPr>
              <w:t xml:space="preserve">ЗАЯВНИК: </w:t>
            </w:r>
          </w:p>
        </w:tc>
      </w:tr>
      <w:tr w:rsidR="00982B0D">
        <w:trPr>
          <w:trHeight w:val="250"/>
        </w:trPr>
        <w:tc>
          <w:tcPr>
            <w:tcW w:w="5070" w:type="dxa"/>
            <w:shd w:val="clear" w:color="auto" w:fill="auto"/>
          </w:tcPr>
          <w:p w:rsidR="001669C7" w:rsidRDefault="00982B0D">
            <w:pPr>
              <w:snapToGrid w:val="0"/>
              <w:ind w:right="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Україна, </w:t>
            </w:r>
            <w:r w:rsidR="001669C7">
              <w:rPr>
                <w:sz w:val="22"/>
                <w:szCs w:val="22"/>
                <w:lang w:val="uk-UA"/>
              </w:rPr>
              <w:t>49000</w:t>
            </w:r>
            <w:r>
              <w:rPr>
                <w:sz w:val="22"/>
                <w:szCs w:val="22"/>
                <w:lang w:val="uk-UA"/>
              </w:rPr>
              <w:t>,</w:t>
            </w:r>
            <w:r w:rsidR="00771935">
              <w:rPr>
                <w:sz w:val="22"/>
                <w:szCs w:val="22"/>
                <w:lang w:val="uk-UA"/>
              </w:rPr>
              <w:t xml:space="preserve"> </w:t>
            </w:r>
            <w:r w:rsidR="001669C7">
              <w:rPr>
                <w:sz w:val="22"/>
                <w:szCs w:val="22"/>
                <w:lang w:val="uk-UA"/>
              </w:rPr>
              <w:t>Дніпропетровська обл.,</w:t>
            </w:r>
          </w:p>
          <w:p w:rsidR="001669C7" w:rsidRDefault="00982B0D">
            <w:pPr>
              <w:ind w:right="6"/>
              <w:rPr>
                <w:rFonts w:eastAsia="Batang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</w:t>
            </w:r>
            <w:r w:rsidR="001669C7">
              <w:rPr>
                <w:sz w:val="22"/>
                <w:szCs w:val="22"/>
                <w:lang w:val="uk-UA"/>
              </w:rPr>
              <w:t>Дніпро</w:t>
            </w:r>
            <w:r>
              <w:rPr>
                <w:sz w:val="22"/>
                <w:szCs w:val="22"/>
                <w:lang w:val="uk-UA"/>
              </w:rPr>
              <w:t xml:space="preserve">, вул. </w:t>
            </w:r>
            <w:r w:rsidR="001669C7">
              <w:rPr>
                <w:rFonts w:eastAsia="Batang"/>
                <w:sz w:val="22"/>
                <w:szCs w:val="22"/>
              </w:rPr>
              <w:t>Воскресенська</w:t>
            </w:r>
            <w:r w:rsidR="001669C7" w:rsidRPr="00276B86">
              <w:rPr>
                <w:rFonts w:eastAsia="Batang"/>
                <w:sz w:val="22"/>
                <w:szCs w:val="22"/>
              </w:rPr>
              <w:t xml:space="preserve">, буд. </w:t>
            </w:r>
            <w:r w:rsidR="001669C7">
              <w:rPr>
                <w:rFonts w:eastAsia="Batang"/>
                <w:sz w:val="22"/>
                <w:szCs w:val="22"/>
              </w:rPr>
              <w:t>30</w:t>
            </w:r>
            <w:r w:rsidR="001669C7">
              <w:rPr>
                <w:rFonts w:eastAsia="Batang"/>
                <w:sz w:val="22"/>
                <w:szCs w:val="22"/>
                <w:lang w:val="uk-UA"/>
              </w:rPr>
              <w:t>,</w:t>
            </w:r>
          </w:p>
          <w:p w:rsidR="00982B0D" w:rsidRDefault="00982B0D">
            <w:pPr>
              <w:ind w:right="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Код за ЄДРПОУ 33718227,</w:t>
            </w:r>
          </w:p>
          <w:p w:rsidR="00673F10" w:rsidRPr="00673F10" w:rsidRDefault="00673F10" w:rsidP="00673F10">
            <w:pPr>
              <w:ind w:right="6"/>
              <w:rPr>
                <w:rFonts w:eastAsia="Batang"/>
                <w:sz w:val="22"/>
                <w:szCs w:val="22"/>
              </w:rPr>
            </w:pPr>
            <w:proofErr w:type="spellStart"/>
            <w:r w:rsidRPr="00673F10">
              <w:rPr>
                <w:rFonts w:eastAsia="Batang"/>
                <w:sz w:val="22"/>
                <w:szCs w:val="22"/>
              </w:rPr>
              <w:t>IBAN</w:t>
            </w:r>
            <w:proofErr w:type="spellEnd"/>
            <w:r w:rsidRPr="00673F10">
              <w:rPr>
                <w:rFonts w:eastAsia="Batang"/>
                <w:sz w:val="22"/>
                <w:szCs w:val="22"/>
              </w:rPr>
              <w:t xml:space="preserve"> -  </w:t>
            </w:r>
            <w:proofErr w:type="spellStart"/>
            <w:r w:rsidRPr="00673F10">
              <w:rPr>
                <w:rFonts w:eastAsia="Batang"/>
                <w:sz w:val="22"/>
                <w:szCs w:val="22"/>
              </w:rPr>
              <w:t>UA753809460000026504000106002</w:t>
            </w:r>
            <w:proofErr w:type="spellEnd"/>
          </w:p>
          <w:p w:rsidR="00673F10" w:rsidRPr="00673F10" w:rsidRDefault="00673F10" w:rsidP="00673F10">
            <w:pPr>
              <w:ind w:right="6"/>
              <w:rPr>
                <w:rFonts w:eastAsia="Batang"/>
                <w:sz w:val="22"/>
                <w:szCs w:val="22"/>
              </w:rPr>
            </w:pPr>
            <w:r w:rsidRPr="00673F10">
              <w:rPr>
                <w:rFonts w:eastAsia="Batang"/>
                <w:sz w:val="22"/>
                <w:szCs w:val="22"/>
              </w:rPr>
              <w:t>В АТ «БАНК АВАНГАРД»</w:t>
            </w:r>
          </w:p>
          <w:p w:rsidR="00F61F69" w:rsidRPr="00F61F69" w:rsidRDefault="00F61F69" w:rsidP="00F61F69">
            <w:pPr>
              <w:ind w:right="6"/>
              <w:rPr>
                <w:sz w:val="22"/>
                <w:szCs w:val="22"/>
                <w:lang w:val="uk-UA"/>
              </w:rPr>
            </w:pPr>
            <w:r w:rsidRPr="00F61F69">
              <w:rPr>
                <w:sz w:val="22"/>
                <w:szCs w:val="22"/>
                <w:lang w:val="uk-UA"/>
              </w:rPr>
              <w:t>код банку 380946</w:t>
            </w:r>
          </w:p>
          <w:p w:rsidR="00F61F69" w:rsidRPr="00F61F69" w:rsidRDefault="00F61F69" w:rsidP="00F61F69">
            <w:pPr>
              <w:ind w:right="6"/>
              <w:rPr>
                <w:sz w:val="22"/>
                <w:szCs w:val="22"/>
                <w:lang w:val="uk-UA"/>
              </w:rPr>
            </w:pPr>
            <w:proofErr w:type="spellStart"/>
            <w:r w:rsidRPr="00F61F69">
              <w:rPr>
                <w:sz w:val="22"/>
                <w:szCs w:val="22"/>
                <w:lang w:val="uk-UA"/>
              </w:rPr>
              <w:t>IBAN</w:t>
            </w:r>
            <w:proofErr w:type="spellEnd"/>
            <w:r w:rsidRPr="00F61F69">
              <w:rPr>
                <w:sz w:val="22"/>
                <w:szCs w:val="22"/>
                <w:lang w:val="uk-UA"/>
              </w:rPr>
              <w:t xml:space="preserve"> -  </w:t>
            </w:r>
            <w:proofErr w:type="spellStart"/>
            <w:r w:rsidRPr="00F61F69">
              <w:rPr>
                <w:sz w:val="22"/>
                <w:szCs w:val="22"/>
                <w:lang w:val="uk-UA"/>
              </w:rPr>
              <w:t>UA143510050000026502642265636</w:t>
            </w:r>
            <w:proofErr w:type="spellEnd"/>
          </w:p>
          <w:p w:rsidR="00F61F69" w:rsidRPr="00F61F69" w:rsidRDefault="00F61F69" w:rsidP="00F61F69">
            <w:pPr>
              <w:ind w:right="6"/>
              <w:rPr>
                <w:sz w:val="22"/>
                <w:szCs w:val="22"/>
                <w:lang w:val="uk-UA"/>
              </w:rPr>
            </w:pPr>
            <w:r w:rsidRPr="00F61F69">
              <w:rPr>
                <w:sz w:val="22"/>
                <w:szCs w:val="22"/>
                <w:lang w:val="uk-UA"/>
              </w:rPr>
              <w:t>в АТ "</w:t>
            </w:r>
            <w:proofErr w:type="spellStart"/>
            <w:r w:rsidRPr="00F61F69">
              <w:rPr>
                <w:sz w:val="22"/>
                <w:szCs w:val="22"/>
                <w:lang w:val="uk-UA"/>
              </w:rPr>
              <w:t>УКРСИББАНК</w:t>
            </w:r>
            <w:proofErr w:type="spellEnd"/>
            <w:r w:rsidRPr="00F61F69">
              <w:rPr>
                <w:sz w:val="22"/>
                <w:szCs w:val="22"/>
                <w:lang w:val="uk-UA"/>
              </w:rPr>
              <w:t>"</w:t>
            </w:r>
          </w:p>
          <w:p w:rsidR="00F61F69" w:rsidRPr="00F61F69" w:rsidRDefault="00F61F69" w:rsidP="00F61F69">
            <w:pPr>
              <w:ind w:right="6"/>
              <w:rPr>
                <w:sz w:val="22"/>
                <w:szCs w:val="22"/>
                <w:lang w:val="uk-UA"/>
              </w:rPr>
            </w:pPr>
            <w:r w:rsidRPr="00F61F69">
              <w:rPr>
                <w:sz w:val="22"/>
                <w:szCs w:val="22"/>
                <w:lang w:val="uk-UA"/>
              </w:rPr>
              <w:t>код банку 351005</w:t>
            </w:r>
          </w:p>
          <w:p w:rsidR="00982B0D" w:rsidRPr="003F7E79" w:rsidRDefault="00982B0D">
            <w:pPr>
              <w:ind w:right="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тел./факс </w:t>
            </w:r>
            <w:r w:rsidR="00D4342E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(056)</w:t>
            </w:r>
            <w:r w:rsidR="00585612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373-9</w:t>
            </w:r>
            <w:r>
              <w:rPr>
                <w:sz w:val="22"/>
                <w:szCs w:val="22"/>
                <w:lang w:val="de-DE"/>
              </w:rPr>
              <w:t>5</w:t>
            </w:r>
            <w:r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de-DE"/>
              </w:rPr>
              <w:t>9</w:t>
            </w:r>
            <w:r>
              <w:rPr>
                <w:sz w:val="22"/>
                <w:szCs w:val="22"/>
                <w:lang w:val="uk-UA"/>
              </w:rPr>
              <w:t>4</w:t>
            </w:r>
          </w:p>
          <w:p w:rsidR="00982B0D" w:rsidRPr="003F7E79" w:rsidRDefault="00982B0D">
            <w:pPr>
              <w:ind w:right="6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e-mail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: </w:t>
            </w:r>
            <w:hyperlink r:id="rId6" w:history="1">
              <w:r w:rsidR="007F4A89" w:rsidRPr="00250F20">
                <w:rPr>
                  <w:rStyle w:val="ae"/>
                  <w:sz w:val="22"/>
                  <w:szCs w:val="22"/>
                  <w:lang w:val="de-DE"/>
                </w:rPr>
                <w:t>info@fbp.com.ua</w:t>
              </w:r>
            </w:hyperlink>
            <w:r w:rsidR="007F4A89" w:rsidRPr="003F7E79">
              <w:rPr>
                <w:sz w:val="22"/>
                <w:szCs w:val="22"/>
                <w:lang w:val="uk-UA"/>
              </w:rPr>
              <w:t xml:space="preserve"> </w:t>
            </w:r>
          </w:p>
          <w:p w:rsidR="00447E5C" w:rsidRDefault="00447E5C" w:rsidP="00447E5C">
            <w:pPr>
              <w:ind w:right="6"/>
              <w:rPr>
                <w:rFonts w:ascii="Franklin Gothic Book" w:hAnsi="Franklin Gothic Book"/>
                <w:bCs/>
                <w:color w:val="000000"/>
                <w:lang w:val="uk-UA"/>
              </w:rPr>
            </w:pPr>
          </w:p>
          <w:p w:rsidR="00982B0D" w:rsidRDefault="00982B0D" w:rsidP="00447E5C">
            <w:pPr>
              <w:ind w:right="6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shd w:val="clear" w:color="auto" w:fill="auto"/>
          </w:tcPr>
          <w:p w:rsidR="00982B0D" w:rsidRDefault="00982B0D">
            <w:pPr>
              <w:snapToGrid w:val="0"/>
              <w:ind w:right="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Місцезнаходження: _________________________</w:t>
            </w:r>
            <w:r w:rsidR="00771935">
              <w:rPr>
                <w:sz w:val="22"/>
                <w:szCs w:val="22"/>
                <w:lang w:val="uk-UA"/>
              </w:rPr>
              <w:t>____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br/>
              <w:t>Код за ЄДРПОУ ____________________________</w:t>
            </w:r>
            <w:r w:rsidR="00771935">
              <w:rPr>
                <w:sz w:val="22"/>
                <w:szCs w:val="22"/>
                <w:lang w:val="uk-UA"/>
              </w:rPr>
              <w:t>____</w:t>
            </w:r>
          </w:p>
          <w:p w:rsidR="00982B0D" w:rsidRDefault="000E26FB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673F10">
              <w:rPr>
                <w:rFonts w:eastAsia="Batang"/>
                <w:sz w:val="22"/>
                <w:szCs w:val="22"/>
              </w:rPr>
              <w:t>IBAN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  <w:r w:rsidR="00982B0D">
              <w:rPr>
                <w:sz w:val="22"/>
                <w:szCs w:val="22"/>
                <w:lang w:val="uk-UA"/>
              </w:rPr>
              <w:t>_____________________________________</w:t>
            </w:r>
            <w:r w:rsidR="00771935">
              <w:rPr>
                <w:sz w:val="22"/>
                <w:szCs w:val="22"/>
                <w:lang w:val="uk-UA"/>
              </w:rPr>
              <w:t>____</w:t>
            </w:r>
          </w:p>
          <w:p w:rsidR="000E26FB" w:rsidRDefault="00982B0D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в______________</w:t>
            </w:r>
            <w:r w:rsidR="00771935">
              <w:rPr>
                <w:sz w:val="22"/>
                <w:szCs w:val="22"/>
                <w:lang w:val="uk-UA"/>
              </w:rPr>
              <w:t>__________________</w:t>
            </w:r>
            <w:r>
              <w:rPr>
                <w:sz w:val="22"/>
                <w:szCs w:val="22"/>
                <w:lang w:val="uk-UA"/>
              </w:rPr>
              <w:t xml:space="preserve">, </w:t>
            </w:r>
          </w:p>
          <w:p w:rsidR="00982B0D" w:rsidRDefault="00982B0D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МФО ______</w:t>
            </w:r>
            <w:r w:rsidR="00771935">
              <w:rPr>
                <w:sz w:val="22"/>
                <w:szCs w:val="22"/>
                <w:lang w:val="uk-UA"/>
              </w:rPr>
              <w:t>_</w:t>
            </w:r>
          </w:p>
          <w:p w:rsidR="00982B0D" w:rsidRDefault="00982B0D">
            <w:pPr>
              <w:ind w:right="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тел./факс ___________________</w:t>
            </w:r>
            <w:r w:rsidR="00771935">
              <w:rPr>
                <w:sz w:val="22"/>
                <w:szCs w:val="22"/>
                <w:lang w:val="uk-UA"/>
              </w:rPr>
              <w:t>___________________</w:t>
            </w:r>
          </w:p>
          <w:p w:rsidR="00982B0D" w:rsidRDefault="00982B0D">
            <w:pPr>
              <w:ind w:right="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de-DE"/>
              </w:rPr>
              <w:t xml:space="preserve">e-mail: </w:t>
            </w:r>
            <w:r>
              <w:rPr>
                <w:sz w:val="22"/>
                <w:szCs w:val="22"/>
                <w:lang w:val="uk-UA"/>
              </w:rPr>
              <w:t>_____________________</w:t>
            </w:r>
            <w:r w:rsidR="00771935">
              <w:rPr>
                <w:sz w:val="22"/>
                <w:szCs w:val="22"/>
                <w:lang w:val="uk-UA"/>
              </w:rPr>
              <w:t>___________________</w:t>
            </w:r>
          </w:p>
          <w:p w:rsidR="00982B0D" w:rsidRDefault="00982B0D">
            <w:pPr>
              <w:ind w:right="6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Свідоцтво платника ПДВ № __________</w:t>
            </w:r>
            <w:r w:rsidR="00771935">
              <w:rPr>
                <w:bCs/>
                <w:color w:val="000000"/>
                <w:sz w:val="22"/>
                <w:szCs w:val="22"/>
                <w:lang w:val="uk-UA"/>
              </w:rPr>
              <w:t>____________</w:t>
            </w:r>
          </w:p>
          <w:p w:rsidR="00982B0D" w:rsidRDefault="00982B0D">
            <w:pPr>
              <w:ind w:right="6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ІПН _______________________</w:t>
            </w:r>
            <w:r w:rsidR="00771935">
              <w:rPr>
                <w:bCs/>
                <w:color w:val="000000"/>
                <w:sz w:val="22"/>
                <w:szCs w:val="22"/>
                <w:lang w:val="uk-UA"/>
              </w:rPr>
              <w:t>___________________</w:t>
            </w:r>
          </w:p>
          <w:p w:rsidR="0006207F" w:rsidRDefault="0006207F">
            <w:pPr>
              <w:ind w:right="6"/>
              <w:rPr>
                <w:bCs/>
                <w:color w:val="000000"/>
                <w:sz w:val="22"/>
                <w:szCs w:val="22"/>
                <w:lang w:val="uk-UA"/>
              </w:rPr>
            </w:pPr>
          </w:p>
        </w:tc>
      </w:tr>
      <w:tr w:rsidR="00982B0D">
        <w:trPr>
          <w:trHeight w:val="392"/>
        </w:trPr>
        <w:tc>
          <w:tcPr>
            <w:tcW w:w="5070" w:type="dxa"/>
            <w:shd w:val="clear" w:color="auto" w:fill="auto"/>
          </w:tcPr>
          <w:p w:rsidR="00982B0D" w:rsidRDefault="00982B0D">
            <w:pPr>
              <w:snapToGrid w:val="0"/>
              <w:ind w:right="6"/>
              <w:rPr>
                <w:bCs/>
                <w:color w:val="000000"/>
                <w:sz w:val="22"/>
                <w:szCs w:val="22"/>
                <w:lang w:val="uk-UA"/>
              </w:rPr>
            </w:pPr>
          </w:p>
          <w:p w:rsidR="00982B0D" w:rsidRDefault="00982B0D">
            <w:pPr>
              <w:ind w:right="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Директор:</w:t>
            </w:r>
          </w:p>
          <w:p w:rsidR="00982B0D" w:rsidRDefault="00982B0D">
            <w:pPr>
              <w:ind w:right="6"/>
              <w:rPr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____________________________  С.Є. Шишков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982B0D" w:rsidRDefault="00982B0D">
            <w:pPr>
              <w:ind w:right="6" w:firstLine="1440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м.п.</w:t>
            </w:r>
          </w:p>
        </w:tc>
        <w:tc>
          <w:tcPr>
            <w:tcW w:w="5386" w:type="dxa"/>
            <w:shd w:val="clear" w:color="auto" w:fill="auto"/>
          </w:tcPr>
          <w:p w:rsidR="00982B0D" w:rsidRDefault="00982B0D">
            <w:pPr>
              <w:snapToGrid w:val="0"/>
              <w:ind w:right="6"/>
              <w:rPr>
                <w:sz w:val="22"/>
                <w:szCs w:val="22"/>
                <w:lang w:val="uk-UA"/>
              </w:rPr>
            </w:pPr>
          </w:p>
          <w:p w:rsidR="00982B0D" w:rsidRDefault="00F61F69">
            <w:pPr>
              <w:ind w:right="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Керівник</w:t>
            </w:r>
            <w:bookmarkStart w:id="0" w:name="_GoBack"/>
            <w:bookmarkEnd w:id="0"/>
            <w:r w:rsidR="00982B0D">
              <w:rPr>
                <w:sz w:val="22"/>
                <w:szCs w:val="22"/>
                <w:lang w:val="uk-UA"/>
              </w:rPr>
              <w:t>:</w:t>
            </w:r>
          </w:p>
          <w:p w:rsidR="00982B0D" w:rsidRDefault="00982B0D">
            <w:pPr>
              <w:ind w:right="6"/>
              <w:rPr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_____________________________  ____________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982B0D" w:rsidRDefault="00982B0D">
            <w:pPr>
              <w:ind w:right="6" w:firstLine="1440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м.п.</w:t>
            </w:r>
          </w:p>
        </w:tc>
      </w:tr>
    </w:tbl>
    <w:p w:rsidR="00982B0D" w:rsidRPr="000356AC" w:rsidRDefault="00982B0D" w:rsidP="000356AC">
      <w:pPr>
        <w:shd w:val="clear" w:color="auto" w:fill="FFFFFF"/>
        <w:rPr>
          <w:lang w:val="uk-UA"/>
        </w:rPr>
      </w:pPr>
    </w:p>
    <w:sectPr w:rsidR="00982B0D" w:rsidRPr="000356AC">
      <w:pgSz w:w="11906" w:h="16838"/>
      <w:pgMar w:top="360" w:right="389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AA"/>
    <w:rsid w:val="000028FD"/>
    <w:rsid w:val="00011104"/>
    <w:rsid w:val="000356AC"/>
    <w:rsid w:val="0006207F"/>
    <w:rsid w:val="00062130"/>
    <w:rsid w:val="00093A45"/>
    <w:rsid w:val="000E26FB"/>
    <w:rsid w:val="0010094D"/>
    <w:rsid w:val="00106E68"/>
    <w:rsid w:val="0011182E"/>
    <w:rsid w:val="001278CA"/>
    <w:rsid w:val="001669C7"/>
    <w:rsid w:val="00187929"/>
    <w:rsid w:val="001C15A8"/>
    <w:rsid w:val="001F601E"/>
    <w:rsid w:val="00251C06"/>
    <w:rsid w:val="0028186F"/>
    <w:rsid w:val="002C1FA0"/>
    <w:rsid w:val="002C4F54"/>
    <w:rsid w:val="002D0534"/>
    <w:rsid w:val="00300B7C"/>
    <w:rsid w:val="00357B00"/>
    <w:rsid w:val="00381607"/>
    <w:rsid w:val="003912A9"/>
    <w:rsid w:val="003D3A52"/>
    <w:rsid w:val="003F7E79"/>
    <w:rsid w:val="00430FCB"/>
    <w:rsid w:val="004457FB"/>
    <w:rsid w:val="00447E5C"/>
    <w:rsid w:val="00494E83"/>
    <w:rsid w:val="004F484A"/>
    <w:rsid w:val="00541A96"/>
    <w:rsid w:val="00546B18"/>
    <w:rsid w:val="00585612"/>
    <w:rsid w:val="0064154A"/>
    <w:rsid w:val="00673F10"/>
    <w:rsid w:val="00687528"/>
    <w:rsid w:val="006A62FF"/>
    <w:rsid w:val="006C5A11"/>
    <w:rsid w:val="006C6965"/>
    <w:rsid w:val="00771935"/>
    <w:rsid w:val="007E27D9"/>
    <w:rsid w:val="007F254E"/>
    <w:rsid w:val="007F4A89"/>
    <w:rsid w:val="00873AE4"/>
    <w:rsid w:val="008B7818"/>
    <w:rsid w:val="008D48DE"/>
    <w:rsid w:val="00967CE1"/>
    <w:rsid w:val="00975746"/>
    <w:rsid w:val="00982B0D"/>
    <w:rsid w:val="00985059"/>
    <w:rsid w:val="009913F8"/>
    <w:rsid w:val="009B35B2"/>
    <w:rsid w:val="00A0167A"/>
    <w:rsid w:val="00A37CAA"/>
    <w:rsid w:val="00AE7C50"/>
    <w:rsid w:val="00B056B7"/>
    <w:rsid w:val="00B75B74"/>
    <w:rsid w:val="00BE4F88"/>
    <w:rsid w:val="00C076F2"/>
    <w:rsid w:val="00CD0DA5"/>
    <w:rsid w:val="00CF7722"/>
    <w:rsid w:val="00D37E8C"/>
    <w:rsid w:val="00D4342E"/>
    <w:rsid w:val="00D57F79"/>
    <w:rsid w:val="00D91D5A"/>
    <w:rsid w:val="00D934AF"/>
    <w:rsid w:val="00DE085A"/>
    <w:rsid w:val="00E601AA"/>
    <w:rsid w:val="00F160FA"/>
    <w:rsid w:val="00F61F69"/>
    <w:rsid w:val="00F720A2"/>
    <w:rsid w:val="00FD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  <w:u w:val="none"/>
    </w:rPr>
  </w:style>
  <w:style w:type="character" w:customStyle="1" w:styleId="WW8Num2z1">
    <w:name w:val="WW8Num2z1"/>
    <w:rPr>
      <w:b/>
      <w:bCs/>
    </w:rPr>
  </w:style>
  <w:style w:type="character" w:customStyle="1" w:styleId="WW8Num2z2">
    <w:name w:val="WW8Num2z2"/>
    <w:rPr>
      <w:b/>
      <w:bCs/>
      <w:i w:val="0"/>
      <w:iCs w:val="0"/>
    </w:rPr>
  </w:style>
  <w:style w:type="character" w:customStyle="1" w:styleId="1">
    <w:name w:val="Основной шрифт абзаца1"/>
  </w:style>
  <w:style w:type="character" w:styleId="a3">
    <w:name w:val="Emphasis"/>
    <w:qFormat/>
    <w:rPr>
      <w:i/>
      <w:iCs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8">
    <w:name w:val="Body Text Indent"/>
    <w:basedOn w:val="a"/>
    <w:pPr>
      <w:widowControl/>
      <w:autoSpaceDE/>
      <w:ind w:firstLine="567"/>
      <w:jc w:val="both"/>
    </w:pPr>
    <w:rPr>
      <w:sz w:val="24"/>
      <w:szCs w:val="24"/>
      <w:lang w:val="uk-UA"/>
    </w:rPr>
  </w:style>
  <w:style w:type="paragraph" w:customStyle="1" w:styleId="a9">
    <w:name w:val="Знак Знак Знак Знак Знак Знак 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aa">
    <w:name w:val="Знак Знак Знак Знак Знак Знак 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Balloon Text"/>
    <w:basedOn w:val="a"/>
    <w:semiHidden/>
    <w:rsid w:val="00CF7722"/>
    <w:rPr>
      <w:rFonts w:ascii="Tahoma" w:hAnsi="Tahoma" w:cs="Tahoma"/>
      <w:sz w:val="16"/>
      <w:szCs w:val="16"/>
    </w:rPr>
  </w:style>
  <w:style w:type="character" w:styleId="ae">
    <w:name w:val="Hyperlink"/>
    <w:rsid w:val="006C5A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  <w:u w:val="none"/>
    </w:rPr>
  </w:style>
  <w:style w:type="character" w:customStyle="1" w:styleId="WW8Num2z1">
    <w:name w:val="WW8Num2z1"/>
    <w:rPr>
      <w:b/>
      <w:bCs/>
    </w:rPr>
  </w:style>
  <w:style w:type="character" w:customStyle="1" w:styleId="WW8Num2z2">
    <w:name w:val="WW8Num2z2"/>
    <w:rPr>
      <w:b/>
      <w:bCs/>
      <w:i w:val="0"/>
      <w:iCs w:val="0"/>
    </w:rPr>
  </w:style>
  <w:style w:type="character" w:customStyle="1" w:styleId="1">
    <w:name w:val="Основной шрифт абзаца1"/>
  </w:style>
  <w:style w:type="character" w:styleId="a3">
    <w:name w:val="Emphasis"/>
    <w:qFormat/>
    <w:rPr>
      <w:i/>
      <w:iCs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8">
    <w:name w:val="Body Text Indent"/>
    <w:basedOn w:val="a"/>
    <w:pPr>
      <w:widowControl/>
      <w:autoSpaceDE/>
      <w:ind w:firstLine="567"/>
      <w:jc w:val="both"/>
    </w:pPr>
    <w:rPr>
      <w:sz w:val="24"/>
      <w:szCs w:val="24"/>
      <w:lang w:val="uk-UA"/>
    </w:rPr>
  </w:style>
  <w:style w:type="paragraph" w:customStyle="1" w:styleId="a9">
    <w:name w:val="Знак Знак Знак Знак Знак Знак 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aa">
    <w:name w:val="Знак Знак Знак Знак Знак Знак 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Balloon Text"/>
    <w:basedOn w:val="a"/>
    <w:semiHidden/>
    <w:rsid w:val="00CF7722"/>
    <w:rPr>
      <w:rFonts w:ascii="Tahoma" w:hAnsi="Tahoma" w:cs="Tahoma"/>
      <w:sz w:val="16"/>
      <w:szCs w:val="16"/>
    </w:rPr>
  </w:style>
  <w:style w:type="character" w:styleId="ae">
    <w:name w:val="Hyperlink"/>
    <w:rsid w:val="006C5A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2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2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60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0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fbp.com.ua" TargetMode="External"/><Relationship Id="rId5" Type="http://schemas.openxmlformats.org/officeDocument/2006/relationships/hyperlink" Target="http://fbp.com.ua/Norm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5124</Words>
  <Characters>2921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ДОГОВІР № 07052007/1</vt:lpstr>
    </vt:vector>
  </TitlesOfParts>
  <Company>birga</Company>
  <LinksUpToDate>false</LinksUpToDate>
  <CharactersWithSpaces>8029</CharactersWithSpaces>
  <SharedDoc>false</SharedDoc>
  <HLinks>
    <vt:vector size="12" baseType="variant">
      <vt:variant>
        <vt:i4>4259878</vt:i4>
      </vt:variant>
      <vt:variant>
        <vt:i4>3</vt:i4>
      </vt:variant>
      <vt:variant>
        <vt:i4>0</vt:i4>
      </vt:variant>
      <vt:variant>
        <vt:i4>5</vt:i4>
      </vt:variant>
      <vt:variant>
        <vt:lpwstr>mailto:info@fbp.com.ua</vt:lpwstr>
      </vt:variant>
      <vt:variant>
        <vt:lpwstr/>
      </vt:variant>
      <vt:variant>
        <vt:i4>7995428</vt:i4>
      </vt:variant>
      <vt:variant>
        <vt:i4>0</vt:i4>
      </vt:variant>
      <vt:variant>
        <vt:i4>0</vt:i4>
      </vt:variant>
      <vt:variant>
        <vt:i4>5</vt:i4>
      </vt:variant>
      <vt:variant>
        <vt:lpwstr>http://fbp.com.ua/Norm.aspx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ДОГОВІР № 07052007/1</dc:title>
  <dc:creator>Eduard</dc:creator>
  <cp:lastModifiedBy>ФБ Перспектива</cp:lastModifiedBy>
  <cp:revision>6</cp:revision>
  <cp:lastPrinted>2012-07-13T15:28:00Z</cp:lastPrinted>
  <dcterms:created xsi:type="dcterms:W3CDTF">2024-05-22T09:43:00Z</dcterms:created>
  <dcterms:modified xsi:type="dcterms:W3CDTF">2025-04-21T07:46:00Z</dcterms:modified>
</cp:coreProperties>
</file>